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0A2A2" w14:textId="77777777" w:rsidR="00B76C65" w:rsidRPr="003A1230" w:rsidRDefault="00000000">
      <w:pPr>
        <w:spacing w:after="0"/>
        <w:jc w:val="center"/>
        <w:rPr>
          <w:sz w:val="20"/>
          <w:szCs w:val="20"/>
        </w:rPr>
      </w:pPr>
      <w:r w:rsidRPr="003A1230">
        <w:rPr>
          <w:b/>
          <w:sz w:val="40"/>
          <w:szCs w:val="40"/>
        </w:rPr>
        <w:t>A kézirat címe</w:t>
      </w:r>
      <w:r w:rsidRPr="003A1230">
        <w:rPr>
          <w:b/>
          <w:sz w:val="40"/>
          <w:szCs w:val="40"/>
          <w:vertAlign w:val="superscript"/>
        </w:rPr>
        <w:footnoteReference w:id="1"/>
      </w:r>
    </w:p>
    <w:p w14:paraId="0D4C0BA1" w14:textId="77777777" w:rsidR="00B76C65" w:rsidRPr="003A1230" w:rsidRDefault="00000000">
      <w:pPr>
        <w:jc w:val="center"/>
        <w:rPr>
          <w:sz w:val="32"/>
          <w:szCs w:val="32"/>
        </w:rPr>
      </w:pPr>
      <w:r w:rsidRPr="003A1230">
        <w:rPr>
          <w:sz w:val="32"/>
          <w:szCs w:val="32"/>
        </w:rPr>
        <w:t>A kézirat alcíme</w:t>
      </w:r>
    </w:p>
    <w:p w14:paraId="3966CCBF" w14:textId="77777777" w:rsidR="00B76C65" w:rsidRPr="003A1230" w:rsidRDefault="00B76C65">
      <w:pPr>
        <w:jc w:val="center"/>
        <w:rPr>
          <w:sz w:val="20"/>
          <w:szCs w:val="20"/>
        </w:rPr>
      </w:pPr>
    </w:p>
    <w:p w14:paraId="37C98A23" w14:textId="77777777" w:rsidR="00B76C65" w:rsidRPr="003A1230" w:rsidRDefault="00000000">
      <w:pPr>
        <w:spacing w:after="0"/>
        <w:jc w:val="center"/>
        <w:rPr>
          <w:b/>
          <w:sz w:val="40"/>
          <w:szCs w:val="40"/>
        </w:rPr>
      </w:pPr>
      <w:r w:rsidRPr="003A1230">
        <w:rPr>
          <w:b/>
          <w:sz w:val="40"/>
          <w:szCs w:val="40"/>
        </w:rPr>
        <w:t>Title in English</w:t>
      </w:r>
    </w:p>
    <w:p w14:paraId="49C536E2" w14:textId="77777777" w:rsidR="00B76C65" w:rsidRPr="003A1230" w:rsidRDefault="00000000">
      <w:pPr>
        <w:jc w:val="center"/>
        <w:rPr>
          <w:sz w:val="32"/>
          <w:szCs w:val="32"/>
        </w:rPr>
      </w:pPr>
      <w:r w:rsidRPr="003A1230">
        <w:rPr>
          <w:sz w:val="32"/>
          <w:szCs w:val="32"/>
        </w:rPr>
        <w:t>Subtitle in English</w:t>
      </w:r>
    </w:p>
    <w:p w14:paraId="2DD75199" w14:textId="77777777" w:rsidR="00B76C65" w:rsidRPr="003A1230" w:rsidRDefault="00B76C65">
      <w:pPr>
        <w:rPr>
          <w:sz w:val="20"/>
          <w:szCs w:val="20"/>
        </w:rPr>
      </w:pPr>
    </w:p>
    <w:p w14:paraId="386217B9" w14:textId="77777777" w:rsidR="00B76C65" w:rsidRPr="003A1230" w:rsidRDefault="00000000">
      <w:pPr>
        <w:ind w:firstLine="708"/>
        <w:rPr>
          <w:sz w:val="32"/>
          <w:szCs w:val="32"/>
          <w:vertAlign w:val="superscript"/>
        </w:rPr>
      </w:pPr>
      <w:r w:rsidRPr="003A1230">
        <w:rPr>
          <w:sz w:val="32"/>
          <w:szCs w:val="32"/>
        </w:rPr>
        <w:t>Szerző</w:t>
      </w:r>
      <w:r w:rsidRPr="003A1230">
        <w:rPr>
          <w:sz w:val="32"/>
          <w:szCs w:val="32"/>
          <w:vertAlign w:val="superscript"/>
        </w:rPr>
        <w:footnoteReference w:id="2"/>
      </w:r>
      <w:r w:rsidRPr="003A1230">
        <w:rPr>
          <w:sz w:val="32"/>
          <w:szCs w:val="32"/>
        </w:rPr>
        <w:t xml:space="preserve"> – Szerző</w:t>
      </w:r>
      <w:r w:rsidRPr="003A1230">
        <w:rPr>
          <w:sz w:val="32"/>
          <w:szCs w:val="32"/>
          <w:vertAlign w:val="superscript"/>
        </w:rPr>
        <w:footnoteReference w:id="3"/>
      </w:r>
      <w:r w:rsidRPr="003A1230">
        <w:rPr>
          <w:sz w:val="32"/>
          <w:szCs w:val="32"/>
        </w:rPr>
        <w:t xml:space="preserve"> – …</w:t>
      </w:r>
    </w:p>
    <w:p w14:paraId="2634F671" w14:textId="77777777" w:rsidR="00B76C65" w:rsidRPr="003A1230" w:rsidRDefault="00B76C65"/>
    <w:p w14:paraId="58DF058C" w14:textId="77777777" w:rsidR="00B76C65" w:rsidRPr="003A1230" w:rsidRDefault="00000000">
      <w:r w:rsidRPr="003A1230">
        <w:rPr>
          <w:b/>
        </w:rPr>
        <w:t>Összefoglaló:</w:t>
      </w:r>
      <w:r w:rsidRPr="003A1230">
        <w:t xml:space="preserve"> Lorem ipsum dolor sit amet, consectetur adipiscing elit. Nunc quam magna, tincidunt ac dui nec, finibus bibendum purus. Donec condimentum fringilla sapien non porttitor. Cras non lorem sapien. Praesent luctus diam at metus vulputate euismod. Sed dignissim neque urna, at sollicitudin erat sollicitudin eget. Donec felis ex, posuere et lectus tincidunt, dictum vulputate enim. Pellentesque accumsan massa vel nisl aliquam lobortis. Quisque eu elit non libero aliquam sagittis ac quis leo. Nam sed dapibus arcu. Proin at arcu auctor est euismod blandit.</w:t>
      </w:r>
    </w:p>
    <w:p w14:paraId="7EE4A40C" w14:textId="77777777" w:rsidR="00B76C65" w:rsidRPr="003A1230" w:rsidRDefault="00000000">
      <w:r w:rsidRPr="003A1230">
        <w:rPr>
          <w:b/>
        </w:rPr>
        <w:t>Kulcsszavak:</w:t>
      </w:r>
      <w:r w:rsidRPr="003A1230">
        <w:t xml:space="preserve"> kulcsszo1, kulcsszo2, kulcsszo3, ...</w:t>
      </w:r>
    </w:p>
    <w:p w14:paraId="2476588C" w14:textId="77777777" w:rsidR="00B76C65" w:rsidRPr="003A1230" w:rsidRDefault="00B76C65"/>
    <w:p w14:paraId="6B2FB3D2" w14:textId="77777777" w:rsidR="00B76C65" w:rsidRPr="003A1230" w:rsidRDefault="00000000">
      <w:r w:rsidRPr="003A1230">
        <w:rPr>
          <w:b/>
        </w:rPr>
        <w:t>Abstract:</w:t>
      </w:r>
      <w:r w:rsidRPr="003A1230">
        <w:t xml:space="preserve"> Lorem ipsum dolor sit amet, consectetur adipiscing elit. Nunc quam magna, tincidunt ac dui nec, finibus bibendum purus. Donec condimentum fringilla sapien non porttitor. Cras non lorem sapien. Praesent luctus diam at metus vulputate euismod. Sed dignissim neque urna, at sollicitudin erat sollicitudin eget. Donec felis ex, posuere et lectus tincidunt, dictum vulputate enim. Pellentesque accumsan massa vel nisl aliquam lobortis. Quisque eu elit non libero aliquam sagittis ac quis leo. Nam sed dapibus arcu. Proin at arcu auctor est euismod blandit.</w:t>
      </w:r>
    </w:p>
    <w:p w14:paraId="20126BA3" w14:textId="77777777" w:rsidR="00B76C65" w:rsidRPr="003A1230" w:rsidRDefault="00000000">
      <w:r w:rsidRPr="003A1230">
        <w:rPr>
          <w:b/>
        </w:rPr>
        <w:t>Keywords:</w:t>
      </w:r>
      <w:r w:rsidRPr="003A1230">
        <w:t xml:space="preserve"> keyword1, keyword2, keyword3, ...</w:t>
      </w:r>
    </w:p>
    <w:p w14:paraId="7DB818DD" w14:textId="77777777" w:rsidR="00B76C65" w:rsidRPr="003A1230" w:rsidRDefault="00000000">
      <w:r w:rsidRPr="003A1230">
        <w:br w:type="page"/>
      </w:r>
    </w:p>
    <w:p w14:paraId="1A9ECF86" w14:textId="77777777" w:rsidR="00B76C65" w:rsidRPr="003A1230" w:rsidRDefault="00000000">
      <w:pPr>
        <w:pStyle w:val="Heading1"/>
      </w:pPr>
      <w:r w:rsidRPr="003A1230">
        <w:lastRenderedPageBreak/>
        <w:t>Fejezetcím 1. szint</w:t>
      </w:r>
    </w:p>
    <w:p w14:paraId="598BF742" w14:textId="35AD84FD" w:rsidR="00B76C65" w:rsidRPr="003A1230" w:rsidRDefault="00000000">
      <w:r w:rsidRPr="003A1230">
        <w:t>Lorem ipsum dolor sit amet, consectetur adipiscing elit. Nunc quam magna, tincidunt ac dui nec, finibus bibendum purus. Donec condimentum fringilla sapien non porttitor. Cras non lorem sapien. Praesent luctus diam at metus vulputate euismod. Sed dignissim neque urna, at sollicitudin erat sollicitudin eget. Donec felis ex, posuere et lectus tincidunt, dictum vulputate enim. Pellentesque accumsan massa vel nisl aliquam lobortis.</w:t>
      </w:r>
      <w:r w:rsidR="000D3350" w:rsidRPr="003A1230">
        <w:t xml:space="preserve"> Lorem ipsum dolor sit amet, consectetur adipiscing elit. Nunc quam magna, tincidunt ac dui nec, finibus bibendum purus. Donec condimentum fringilla sapien non porttitor.</w:t>
      </w:r>
    </w:p>
    <w:p w14:paraId="699985ED" w14:textId="77777777" w:rsidR="00B76C65" w:rsidRPr="003A1230" w:rsidRDefault="00000000">
      <w:pPr>
        <w:pStyle w:val="Heading2"/>
      </w:pPr>
      <w:r w:rsidRPr="003A1230">
        <w:t>Fejezetcím 2. szint</w:t>
      </w:r>
    </w:p>
    <w:p w14:paraId="41B3C4F7" w14:textId="77777777" w:rsidR="00B76C65" w:rsidRPr="003A1230" w:rsidRDefault="00000000">
      <w:r w:rsidRPr="003A1230">
        <w:t xml:space="preserve">Lorem ipsum dolor sit amet, consectetur adipiscing elit. Nunc quam magna, tincidunt ac dui nec, finibus bibendum purus. Donec condimentum fringilla sapien non porttitor. </w:t>
      </w:r>
    </w:p>
    <w:p w14:paraId="289818D7" w14:textId="77777777" w:rsidR="00B76C65" w:rsidRPr="003A1230" w:rsidRDefault="00000000">
      <w:r w:rsidRPr="003A1230">
        <w:t>40 szónál hosszabb idézet:</w:t>
      </w:r>
    </w:p>
    <w:p w14:paraId="6DFDB32A" w14:textId="77777777" w:rsidR="00B76C65" w:rsidRPr="003A1230" w:rsidRDefault="00000000">
      <w:pPr>
        <w:spacing w:line="314" w:lineRule="auto"/>
        <w:ind w:left="567" w:right="567"/>
        <w:rPr>
          <w:i/>
        </w:rPr>
      </w:pPr>
      <w:r w:rsidRPr="003A1230">
        <w:rPr>
          <w:i/>
        </w:rPr>
        <w:t>„Lorem ipsum dolor sit amet, consectetur adipiscing elit. Nunc quam magna, tincidunt ac dui nec, finibus bibendum purus. Donec condimentum fringilla sapien non porttitor. Cras non lorem sapien. Praesent luctus diam at metus vulputate euismod. Sed dignissim neque urna, at sollicitudin erat sollicitudin eget. Donec felis ex, posuere et lectus tincidunt, dictum vulputate enim. Pellentesque accumsan massa vel nisl aliquam lobortis.”</w:t>
      </w:r>
    </w:p>
    <w:p w14:paraId="38CF41E7" w14:textId="77777777" w:rsidR="00B76C65" w:rsidRPr="003A1230" w:rsidRDefault="00000000">
      <w:pPr>
        <w:pStyle w:val="Heading3"/>
      </w:pPr>
      <w:r w:rsidRPr="003A1230">
        <w:t>Fejezetcím 3. szint</w:t>
      </w:r>
    </w:p>
    <w:p w14:paraId="02200746" w14:textId="77777777" w:rsidR="00B76C65" w:rsidRPr="003A1230" w:rsidRDefault="00000000">
      <w:r w:rsidRPr="003A1230">
        <w:t xml:space="preserve">Lorem ipsum dolor sit amet, consectetur adipiscing elit. Nunc quam magna, tincidunt ac dui nec, finibus bibendum purus. Donec condimentum fringilla sapien non porttitor. Cras non lorem sapien. </w:t>
      </w:r>
    </w:p>
    <w:p w14:paraId="21C3BF6E" w14:textId="77777777" w:rsidR="00B76C65" w:rsidRPr="003A1230" w:rsidRDefault="00000000">
      <w:pPr>
        <w:numPr>
          <w:ilvl w:val="0"/>
          <w:numId w:val="1"/>
        </w:numPr>
        <w:pBdr>
          <w:top w:val="nil"/>
          <w:left w:val="nil"/>
          <w:bottom w:val="nil"/>
          <w:right w:val="nil"/>
          <w:between w:val="nil"/>
        </w:pBdr>
        <w:rPr>
          <w:rFonts w:eastAsia="Arial"/>
          <w:color w:val="000000"/>
        </w:rPr>
      </w:pPr>
      <w:r w:rsidRPr="003A1230">
        <w:rPr>
          <w:rFonts w:eastAsia="Arial"/>
          <w:b/>
          <w:color w:val="000000"/>
        </w:rPr>
        <w:t>táblázat:</w:t>
      </w:r>
      <w:r w:rsidRPr="003A1230">
        <w:rPr>
          <w:rFonts w:eastAsia="Arial"/>
          <w:color w:val="000000"/>
        </w:rPr>
        <w:t xml:space="preserve"> A tesztek során tapasztalt eltérés mértéke és megoszlása a vizsgált korcsoportokban (N = 600)</w:t>
      </w:r>
    </w:p>
    <w:tbl>
      <w:tblPr>
        <w:tblStyle w:val="a"/>
        <w:tblW w:w="8954" w:type="dxa"/>
        <w:tblInd w:w="4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600" w:firstRow="0" w:lastRow="0" w:firstColumn="0" w:lastColumn="0" w:noHBand="1" w:noVBand="1"/>
      </w:tblPr>
      <w:tblGrid>
        <w:gridCol w:w="2384"/>
        <w:gridCol w:w="1652"/>
        <w:gridCol w:w="1652"/>
        <w:gridCol w:w="1652"/>
        <w:gridCol w:w="1614"/>
      </w:tblGrid>
      <w:tr w:rsidR="00B76C65" w:rsidRPr="003A1230" w14:paraId="487A5908" w14:textId="77777777">
        <w:trPr>
          <w:trHeight w:val="363"/>
        </w:trPr>
        <w:tc>
          <w:tcPr>
            <w:tcW w:w="2385" w:type="dxa"/>
            <w:tcBorders>
              <w:top w:val="single" w:sz="36" w:space="0" w:color="D9D9D9"/>
              <w:left w:val="single" w:sz="36" w:space="0" w:color="D9D9D9"/>
            </w:tcBorders>
            <w:shd w:val="clear" w:color="auto" w:fill="FFFFFF"/>
            <w:tcMar>
              <w:left w:w="105" w:type="dxa"/>
              <w:right w:w="105" w:type="dxa"/>
            </w:tcMar>
            <w:vAlign w:val="center"/>
          </w:tcPr>
          <w:p w14:paraId="6D939EE0" w14:textId="77777777" w:rsidR="00B76C65" w:rsidRPr="003A1230" w:rsidRDefault="00B76C65"/>
        </w:tc>
        <w:tc>
          <w:tcPr>
            <w:tcW w:w="6570" w:type="dxa"/>
            <w:gridSpan w:val="4"/>
            <w:tcBorders>
              <w:top w:val="single" w:sz="36" w:space="0" w:color="D9D9D9"/>
              <w:bottom w:val="single" w:sz="4" w:space="0" w:color="000000"/>
              <w:right w:val="single" w:sz="36" w:space="0" w:color="D9D9D9"/>
            </w:tcBorders>
            <w:shd w:val="clear" w:color="auto" w:fill="FFFFFF"/>
            <w:tcMar>
              <w:left w:w="105" w:type="dxa"/>
              <w:right w:w="105" w:type="dxa"/>
            </w:tcMar>
            <w:vAlign w:val="center"/>
          </w:tcPr>
          <w:p w14:paraId="5342E5E5" w14:textId="77777777" w:rsidR="00B76C65" w:rsidRPr="003A1230" w:rsidRDefault="00000000">
            <w:pPr>
              <w:jc w:val="center"/>
              <w:rPr>
                <w:b/>
              </w:rPr>
            </w:pPr>
            <w:r w:rsidRPr="003A1230">
              <w:rPr>
                <w:b/>
              </w:rPr>
              <w:t>A tapasztalt eltérés mértéke</w:t>
            </w:r>
          </w:p>
        </w:tc>
      </w:tr>
      <w:tr w:rsidR="00B76C65" w:rsidRPr="003A1230" w14:paraId="1F767EDA" w14:textId="77777777">
        <w:trPr>
          <w:trHeight w:val="300"/>
        </w:trPr>
        <w:tc>
          <w:tcPr>
            <w:tcW w:w="2385" w:type="dxa"/>
            <w:tcBorders>
              <w:top w:val="single" w:sz="4" w:space="0" w:color="000000"/>
              <w:left w:val="single" w:sz="36" w:space="0" w:color="D9D9D9"/>
            </w:tcBorders>
            <w:shd w:val="clear" w:color="auto" w:fill="FFFFFF"/>
            <w:tcMar>
              <w:left w:w="105" w:type="dxa"/>
              <w:right w:w="105" w:type="dxa"/>
            </w:tcMar>
            <w:vAlign w:val="center"/>
          </w:tcPr>
          <w:p w14:paraId="18B675C1" w14:textId="77777777" w:rsidR="00B76C65" w:rsidRPr="003A1230" w:rsidRDefault="00B76C65"/>
        </w:tc>
        <w:tc>
          <w:tcPr>
            <w:tcW w:w="1652" w:type="dxa"/>
            <w:tcBorders>
              <w:bottom w:val="single" w:sz="4" w:space="0" w:color="000000"/>
            </w:tcBorders>
            <w:shd w:val="clear" w:color="auto" w:fill="FFFFFF"/>
            <w:tcMar>
              <w:left w:w="105" w:type="dxa"/>
              <w:right w:w="105" w:type="dxa"/>
            </w:tcMar>
            <w:vAlign w:val="center"/>
          </w:tcPr>
          <w:p w14:paraId="2AD02B88" w14:textId="77777777" w:rsidR="00B76C65" w:rsidRPr="003A1230" w:rsidRDefault="00000000">
            <w:pPr>
              <w:jc w:val="center"/>
            </w:pPr>
            <w:r w:rsidRPr="003A1230">
              <w:t>nincs</w:t>
            </w:r>
          </w:p>
        </w:tc>
        <w:tc>
          <w:tcPr>
            <w:tcW w:w="1652" w:type="dxa"/>
            <w:shd w:val="clear" w:color="auto" w:fill="FFFFFF"/>
            <w:tcMar>
              <w:left w:w="105" w:type="dxa"/>
              <w:right w:w="105" w:type="dxa"/>
            </w:tcMar>
            <w:vAlign w:val="center"/>
          </w:tcPr>
          <w:p w14:paraId="0F22BFA6" w14:textId="77777777" w:rsidR="00B76C65" w:rsidRPr="003A1230" w:rsidRDefault="00000000">
            <w:pPr>
              <w:jc w:val="center"/>
            </w:pPr>
            <w:r w:rsidRPr="003A1230">
              <w:t>kicsi</w:t>
            </w:r>
          </w:p>
        </w:tc>
        <w:tc>
          <w:tcPr>
            <w:tcW w:w="1652" w:type="dxa"/>
            <w:shd w:val="clear" w:color="auto" w:fill="FFFFFF"/>
            <w:tcMar>
              <w:left w:w="105" w:type="dxa"/>
              <w:right w:w="105" w:type="dxa"/>
            </w:tcMar>
            <w:vAlign w:val="center"/>
          </w:tcPr>
          <w:p w14:paraId="431F0278" w14:textId="77777777" w:rsidR="00B76C65" w:rsidRPr="003A1230" w:rsidRDefault="00000000">
            <w:pPr>
              <w:jc w:val="center"/>
            </w:pPr>
            <w:r w:rsidRPr="003A1230">
              <w:t>közepes</w:t>
            </w:r>
          </w:p>
        </w:tc>
        <w:tc>
          <w:tcPr>
            <w:tcW w:w="1614" w:type="dxa"/>
            <w:tcBorders>
              <w:right w:val="single" w:sz="36" w:space="0" w:color="D9D9D9"/>
            </w:tcBorders>
            <w:shd w:val="clear" w:color="auto" w:fill="FFFFFF"/>
            <w:tcMar>
              <w:left w:w="105" w:type="dxa"/>
              <w:right w:w="105" w:type="dxa"/>
            </w:tcMar>
            <w:vAlign w:val="center"/>
          </w:tcPr>
          <w:p w14:paraId="17AE9428" w14:textId="77777777" w:rsidR="00B76C65" w:rsidRPr="003A1230" w:rsidRDefault="00000000">
            <w:pPr>
              <w:jc w:val="center"/>
            </w:pPr>
            <w:r w:rsidRPr="003A1230">
              <w:t>nagy</w:t>
            </w:r>
          </w:p>
        </w:tc>
      </w:tr>
      <w:tr w:rsidR="00B76C65" w:rsidRPr="003A1230" w14:paraId="20E0C0AB" w14:textId="77777777">
        <w:trPr>
          <w:trHeight w:val="300"/>
        </w:trPr>
        <w:tc>
          <w:tcPr>
            <w:tcW w:w="2385" w:type="dxa"/>
            <w:tcBorders>
              <w:top w:val="single" w:sz="4" w:space="0" w:color="000000"/>
              <w:left w:val="single" w:sz="36" w:space="0" w:color="D9D9D9"/>
            </w:tcBorders>
            <w:shd w:val="clear" w:color="auto" w:fill="FFFFFF"/>
            <w:tcMar>
              <w:left w:w="105" w:type="dxa"/>
              <w:right w:w="105" w:type="dxa"/>
            </w:tcMar>
            <w:vAlign w:val="center"/>
          </w:tcPr>
          <w:p w14:paraId="1FED2D24" w14:textId="77777777" w:rsidR="00B76C65" w:rsidRPr="003A1230" w:rsidRDefault="00000000">
            <w:r w:rsidRPr="003A1230">
              <w:t>Teszt 1.</w:t>
            </w:r>
          </w:p>
        </w:tc>
        <w:tc>
          <w:tcPr>
            <w:tcW w:w="1652" w:type="dxa"/>
            <w:tcBorders>
              <w:bottom w:val="single" w:sz="4" w:space="0" w:color="000000"/>
            </w:tcBorders>
            <w:shd w:val="clear" w:color="auto" w:fill="FFFFFF"/>
            <w:tcMar>
              <w:left w:w="105" w:type="dxa"/>
              <w:right w:w="105" w:type="dxa"/>
            </w:tcMar>
            <w:vAlign w:val="center"/>
          </w:tcPr>
          <w:p w14:paraId="68E97D8A" w14:textId="77777777" w:rsidR="00B76C65" w:rsidRPr="003A1230" w:rsidRDefault="00000000">
            <w:pPr>
              <w:jc w:val="center"/>
            </w:pPr>
            <w:r w:rsidRPr="003A1230">
              <w:t>99,2</w:t>
            </w:r>
          </w:p>
        </w:tc>
        <w:tc>
          <w:tcPr>
            <w:tcW w:w="1652" w:type="dxa"/>
            <w:shd w:val="clear" w:color="auto" w:fill="FFFFFF"/>
            <w:tcMar>
              <w:left w:w="105" w:type="dxa"/>
              <w:right w:w="105" w:type="dxa"/>
            </w:tcMar>
            <w:vAlign w:val="center"/>
          </w:tcPr>
          <w:p w14:paraId="60821190" w14:textId="77777777" w:rsidR="00B76C65" w:rsidRPr="003A1230" w:rsidRDefault="00000000">
            <w:pPr>
              <w:jc w:val="center"/>
            </w:pPr>
            <w:r w:rsidRPr="003A1230">
              <w:t>0,3</w:t>
            </w:r>
          </w:p>
        </w:tc>
        <w:tc>
          <w:tcPr>
            <w:tcW w:w="1652" w:type="dxa"/>
            <w:shd w:val="clear" w:color="auto" w:fill="FFFFFF"/>
            <w:tcMar>
              <w:left w:w="105" w:type="dxa"/>
              <w:right w:w="105" w:type="dxa"/>
            </w:tcMar>
            <w:vAlign w:val="center"/>
          </w:tcPr>
          <w:p w14:paraId="78E8B9DE" w14:textId="77777777" w:rsidR="00B76C65" w:rsidRPr="003A1230" w:rsidRDefault="00000000">
            <w:pPr>
              <w:jc w:val="center"/>
            </w:pPr>
            <w:r w:rsidRPr="003A1230">
              <w:t>0,0</w:t>
            </w:r>
          </w:p>
        </w:tc>
        <w:tc>
          <w:tcPr>
            <w:tcW w:w="1614" w:type="dxa"/>
            <w:tcBorders>
              <w:right w:val="single" w:sz="36" w:space="0" w:color="D9D9D9"/>
            </w:tcBorders>
            <w:shd w:val="clear" w:color="auto" w:fill="FFFFFF"/>
            <w:tcMar>
              <w:left w:w="105" w:type="dxa"/>
              <w:right w:w="105" w:type="dxa"/>
            </w:tcMar>
            <w:vAlign w:val="center"/>
          </w:tcPr>
          <w:p w14:paraId="132F83D2" w14:textId="77777777" w:rsidR="00B76C65" w:rsidRPr="003A1230" w:rsidRDefault="00000000">
            <w:pPr>
              <w:jc w:val="center"/>
            </w:pPr>
            <w:r w:rsidRPr="003A1230">
              <w:t>0,5</w:t>
            </w:r>
          </w:p>
        </w:tc>
      </w:tr>
      <w:tr w:rsidR="00B76C65" w:rsidRPr="003A1230" w14:paraId="699728EE" w14:textId="77777777">
        <w:trPr>
          <w:trHeight w:val="300"/>
        </w:trPr>
        <w:tc>
          <w:tcPr>
            <w:tcW w:w="2385" w:type="dxa"/>
            <w:tcBorders>
              <w:left w:val="single" w:sz="36" w:space="0" w:color="D9D9D9"/>
              <w:right w:val="single" w:sz="4" w:space="0" w:color="000000"/>
            </w:tcBorders>
            <w:shd w:val="clear" w:color="auto" w:fill="FFFFFF"/>
            <w:tcMar>
              <w:left w:w="105" w:type="dxa"/>
              <w:right w:w="105" w:type="dxa"/>
            </w:tcMar>
            <w:vAlign w:val="center"/>
          </w:tcPr>
          <w:p w14:paraId="694C2E7E" w14:textId="77777777" w:rsidR="00B76C65" w:rsidRPr="003A1230" w:rsidRDefault="00000000">
            <w:r w:rsidRPr="003A1230">
              <w:t>Teszt 2.</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Mar>
              <w:left w:w="105" w:type="dxa"/>
              <w:right w:w="105" w:type="dxa"/>
            </w:tcMar>
            <w:vAlign w:val="center"/>
          </w:tcPr>
          <w:p w14:paraId="2AA097D4" w14:textId="77777777" w:rsidR="00B76C65" w:rsidRPr="003A1230" w:rsidRDefault="00000000">
            <w:pPr>
              <w:jc w:val="center"/>
            </w:pPr>
            <w:r w:rsidRPr="003A1230">
              <w:t>99,8</w:t>
            </w:r>
          </w:p>
        </w:tc>
        <w:tc>
          <w:tcPr>
            <w:tcW w:w="1652" w:type="dxa"/>
            <w:tcBorders>
              <w:left w:val="single" w:sz="4" w:space="0" w:color="000000"/>
            </w:tcBorders>
            <w:shd w:val="clear" w:color="auto" w:fill="FFFFFF"/>
            <w:tcMar>
              <w:left w:w="105" w:type="dxa"/>
              <w:right w:w="105" w:type="dxa"/>
            </w:tcMar>
            <w:vAlign w:val="center"/>
          </w:tcPr>
          <w:p w14:paraId="6DED63C0" w14:textId="77777777" w:rsidR="00B76C65" w:rsidRPr="003A1230" w:rsidRDefault="00000000">
            <w:pPr>
              <w:jc w:val="center"/>
            </w:pPr>
            <w:r w:rsidRPr="003A1230">
              <w:t>0,2</w:t>
            </w:r>
          </w:p>
        </w:tc>
        <w:tc>
          <w:tcPr>
            <w:tcW w:w="1652" w:type="dxa"/>
            <w:shd w:val="clear" w:color="auto" w:fill="FFFFFF"/>
            <w:tcMar>
              <w:left w:w="105" w:type="dxa"/>
              <w:right w:w="105" w:type="dxa"/>
            </w:tcMar>
            <w:vAlign w:val="center"/>
          </w:tcPr>
          <w:p w14:paraId="47189E62" w14:textId="77777777" w:rsidR="00B76C65" w:rsidRPr="003A1230" w:rsidRDefault="00000000">
            <w:pPr>
              <w:jc w:val="center"/>
            </w:pPr>
            <w:r w:rsidRPr="003A1230">
              <w:t>0,0</w:t>
            </w:r>
          </w:p>
        </w:tc>
        <w:tc>
          <w:tcPr>
            <w:tcW w:w="1614" w:type="dxa"/>
            <w:tcBorders>
              <w:right w:val="single" w:sz="36" w:space="0" w:color="D9D9D9"/>
            </w:tcBorders>
            <w:shd w:val="clear" w:color="auto" w:fill="FFFFFF"/>
            <w:tcMar>
              <w:left w:w="105" w:type="dxa"/>
              <w:right w:w="105" w:type="dxa"/>
            </w:tcMar>
            <w:vAlign w:val="center"/>
          </w:tcPr>
          <w:p w14:paraId="1680E328" w14:textId="77777777" w:rsidR="00B76C65" w:rsidRPr="003A1230" w:rsidRDefault="00000000">
            <w:pPr>
              <w:jc w:val="center"/>
            </w:pPr>
            <w:r w:rsidRPr="003A1230">
              <w:t>0,0</w:t>
            </w:r>
          </w:p>
        </w:tc>
      </w:tr>
      <w:tr w:rsidR="00B76C65" w:rsidRPr="003A1230" w14:paraId="37DCE95D" w14:textId="77777777">
        <w:trPr>
          <w:trHeight w:val="300"/>
        </w:trPr>
        <w:tc>
          <w:tcPr>
            <w:tcW w:w="2385" w:type="dxa"/>
            <w:tcBorders>
              <w:left w:val="single" w:sz="36" w:space="0" w:color="D9D9D9"/>
            </w:tcBorders>
            <w:shd w:val="clear" w:color="auto" w:fill="FFFFFF"/>
            <w:tcMar>
              <w:left w:w="105" w:type="dxa"/>
              <w:right w:w="105" w:type="dxa"/>
            </w:tcMar>
            <w:vAlign w:val="center"/>
          </w:tcPr>
          <w:p w14:paraId="670A2387" w14:textId="77777777" w:rsidR="00B76C65" w:rsidRPr="003A1230" w:rsidRDefault="00000000">
            <w:r w:rsidRPr="003A1230">
              <w:t>Teszt 3.</w:t>
            </w:r>
          </w:p>
        </w:tc>
        <w:tc>
          <w:tcPr>
            <w:tcW w:w="1652" w:type="dxa"/>
            <w:tcBorders>
              <w:top w:val="single" w:sz="4" w:space="0" w:color="000000"/>
            </w:tcBorders>
            <w:shd w:val="clear" w:color="auto" w:fill="FFFFFF"/>
            <w:tcMar>
              <w:left w:w="105" w:type="dxa"/>
              <w:right w:w="105" w:type="dxa"/>
            </w:tcMar>
            <w:vAlign w:val="center"/>
          </w:tcPr>
          <w:p w14:paraId="0B01CF8F" w14:textId="77777777" w:rsidR="00B76C65" w:rsidRPr="003A1230" w:rsidRDefault="00000000">
            <w:pPr>
              <w:jc w:val="center"/>
            </w:pPr>
            <w:r w:rsidRPr="003A1230">
              <w:t>95,8</w:t>
            </w:r>
          </w:p>
        </w:tc>
        <w:tc>
          <w:tcPr>
            <w:tcW w:w="1652" w:type="dxa"/>
            <w:shd w:val="clear" w:color="auto" w:fill="FFFFFF"/>
            <w:tcMar>
              <w:left w:w="105" w:type="dxa"/>
              <w:right w:w="105" w:type="dxa"/>
            </w:tcMar>
            <w:vAlign w:val="center"/>
          </w:tcPr>
          <w:p w14:paraId="5F84486F" w14:textId="77777777" w:rsidR="00B76C65" w:rsidRPr="003A1230" w:rsidRDefault="00000000">
            <w:pPr>
              <w:jc w:val="center"/>
            </w:pPr>
            <w:r w:rsidRPr="003A1230">
              <w:t>2,3</w:t>
            </w:r>
          </w:p>
        </w:tc>
        <w:tc>
          <w:tcPr>
            <w:tcW w:w="1652" w:type="dxa"/>
            <w:shd w:val="clear" w:color="auto" w:fill="FFFFFF"/>
            <w:tcMar>
              <w:left w:w="105" w:type="dxa"/>
              <w:right w:w="105" w:type="dxa"/>
            </w:tcMar>
            <w:vAlign w:val="center"/>
          </w:tcPr>
          <w:p w14:paraId="70DBBFF5" w14:textId="77777777" w:rsidR="00B76C65" w:rsidRPr="003A1230" w:rsidRDefault="00000000">
            <w:pPr>
              <w:jc w:val="center"/>
            </w:pPr>
            <w:r w:rsidRPr="003A1230">
              <w:t>1,9</w:t>
            </w:r>
          </w:p>
        </w:tc>
        <w:tc>
          <w:tcPr>
            <w:tcW w:w="1614" w:type="dxa"/>
            <w:tcBorders>
              <w:right w:val="single" w:sz="36" w:space="0" w:color="D9D9D9"/>
            </w:tcBorders>
            <w:shd w:val="clear" w:color="auto" w:fill="FFFFFF"/>
            <w:tcMar>
              <w:left w:w="105" w:type="dxa"/>
              <w:right w:w="105" w:type="dxa"/>
            </w:tcMar>
            <w:vAlign w:val="center"/>
          </w:tcPr>
          <w:p w14:paraId="396020F3" w14:textId="77777777" w:rsidR="00B76C65" w:rsidRPr="003A1230" w:rsidRDefault="00000000">
            <w:pPr>
              <w:jc w:val="center"/>
            </w:pPr>
            <w:r w:rsidRPr="003A1230">
              <w:t>0,0</w:t>
            </w:r>
          </w:p>
        </w:tc>
      </w:tr>
      <w:tr w:rsidR="00B76C65" w:rsidRPr="003A1230" w14:paraId="2D0039FD" w14:textId="77777777">
        <w:trPr>
          <w:trHeight w:val="300"/>
        </w:trPr>
        <w:tc>
          <w:tcPr>
            <w:tcW w:w="2385" w:type="dxa"/>
            <w:tcBorders>
              <w:left w:val="single" w:sz="36" w:space="0" w:color="D9D9D9"/>
            </w:tcBorders>
            <w:shd w:val="clear" w:color="auto" w:fill="FFFFFF"/>
            <w:tcMar>
              <w:left w:w="105" w:type="dxa"/>
              <w:right w:w="105" w:type="dxa"/>
            </w:tcMar>
            <w:vAlign w:val="center"/>
          </w:tcPr>
          <w:p w14:paraId="30F15B85" w14:textId="77777777" w:rsidR="00B76C65" w:rsidRPr="003A1230" w:rsidRDefault="00000000">
            <w:r w:rsidRPr="003A1230">
              <w:t>Teszt 4.</w:t>
            </w:r>
          </w:p>
        </w:tc>
        <w:tc>
          <w:tcPr>
            <w:tcW w:w="1652" w:type="dxa"/>
            <w:shd w:val="clear" w:color="auto" w:fill="FFFFFF"/>
            <w:tcMar>
              <w:left w:w="105" w:type="dxa"/>
              <w:right w:w="105" w:type="dxa"/>
            </w:tcMar>
            <w:vAlign w:val="center"/>
          </w:tcPr>
          <w:p w14:paraId="3650C2C7" w14:textId="77777777" w:rsidR="00B76C65" w:rsidRPr="003A1230" w:rsidRDefault="00000000">
            <w:pPr>
              <w:jc w:val="center"/>
            </w:pPr>
            <w:r w:rsidRPr="003A1230">
              <w:t>97,8</w:t>
            </w:r>
          </w:p>
        </w:tc>
        <w:tc>
          <w:tcPr>
            <w:tcW w:w="1652" w:type="dxa"/>
            <w:shd w:val="clear" w:color="auto" w:fill="FFFFFF"/>
            <w:tcMar>
              <w:left w:w="105" w:type="dxa"/>
              <w:right w:w="105" w:type="dxa"/>
            </w:tcMar>
            <w:vAlign w:val="center"/>
          </w:tcPr>
          <w:p w14:paraId="534D0E61" w14:textId="77777777" w:rsidR="00B76C65" w:rsidRPr="003A1230" w:rsidRDefault="00000000">
            <w:pPr>
              <w:jc w:val="center"/>
            </w:pPr>
            <w:r w:rsidRPr="003A1230">
              <w:t>1,8</w:t>
            </w:r>
          </w:p>
        </w:tc>
        <w:tc>
          <w:tcPr>
            <w:tcW w:w="1652" w:type="dxa"/>
            <w:shd w:val="clear" w:color="auto" w:fill="FFFFFF"/>
            <w:tcMar>
              <w:left w:w="105" w:type="dxa"/>
              <w:right w:w="105" w:type="dxa"/>
            </w:tcMar>
            <w:vAlign w:val="center"/>
          </w:tcPr>
          <w:p w14:paraId="4E2D8105" w14:textId="77777777" w:rsidR="00B76C65" w:rsidRPr="003A1230" w:rsidRDefault="00000000">
            <w:pPr>
              <w:jc w:val="center"/>
            </w:pPr>
            <w:r w:rsidRPr="003A1230">
              <w:t>0,3</w:t>
            </w:r>
          </w:p>
        </w:tc>
        <w:tc>
          <w:tcPr>
            <w:tcW w:w="1614" w:type="dxa"/>
            <w:tcBorders>
              <w:right w:val="single" w:sz="36" w:space="0" w:color="D9D9D9"/>
            </w:tcBorders>
            <w:shd w:val="clear" w:color="auto" w:fill="FFFFFF"/>
            <w:tcMar>
              <w:left w:w="105" w:type="dxa"/>
              <w:right w:w="105" w:type="dxa"/>
            </w:tcMar>
            <w:vAlign w:val="center"/>
          </w:tcPr>
          <w:p w14:paraId="42BB783B" w14:textId="77777777" w:rsidR="00B76C65" w:rsidRPr="003A1230" w:rsidRDefault="00000000">
            <w:pPr>
              <w:jc w:val="center"/>
            </w:pPr>
            <w:r w:rsidRPr="003A1230">
              <w:t>0,0</w:t>
            </w:r>
          </w:p>
        </w:tc>
      </w:tr>
      <w:tr w:rsidR="00B76C65" w:rsidRPr="003A1230" w14:paraId="7C4F70AD" w14:textId="77777777">
        <w:trPr>
          <w:trHeight w:val="300"/>
        </w:trPr>
        <w:tc>
          <w:tcPr>
            <w:tcW w:w="2385" w:type="dxa"/>
            <w:tcBorders>
              <w:left w:val="single" w:sz="36" w:space="0" w:color="D9D9D9"/>
            </w:tcBorders>
            <w:shd w:val="clear" w:color="auto" w:fill="FFFFFF"/>
            <w:tcMar>
              <w:left w:w="105" w:type="dxa"/>
              <w:right w:w="105" w:type="dxa"/>
            </w:tcMar>
            <w:vAlign w:val="center"/>
          </w:tcPr>
          <w:p w14:paraId="7CBD6E7B" w14:textId="77777777" w:rsidR="00B76C65" w:rsidRPr="003A1230" w:rsidRDefault="00B76C65"/>
        </w:tc>
        <w:tc>
          <w:tcPr>
            <w:tcW w:w="6570" w:type="dxa"/>
            <w:gridSpan w:val="4"/>
            <w:tcBorders>
              <w:right w:val="single" w:sz="36" w:space="0" w:color="D9D9D9"/>
            </w:tcBorders>
            <w:shd w:val="clear" w:color="auto" w:fill="FFFFFF"/>
            <w:tcMar>
              <w:left w:w="105" w:type="dxa"/>
              <w:right w:w="105" w:type="dxa"/>
            </w:tcMar>
            <w:vAlign w:val="center"/>
          </w:tcPr>
          <w:p w14:paraId="0A446125" w14:textId="77777777" w:rsidR="00B76C65" w:rsidRPr="003A1230" w:rsidRDefault="00000000">
            <w:pPr>
              <w:jc w:val="center"/>
              <w:rPr>
                <w:b/>
              </w:rPr>
            </w:pPr>
            <w:r w:rsidRPr="003A1230">
              <w:rPr>
                <w:b/>
              </w:rPr>
              <w:t>A nagy mértékű eltérés megoszlása (%)</w:t>
            </w:r>
          </w:p>
        </w:tc>
      </w:tr>
      <w:tr w:rsidR="00B76C65" w:rsidRPr="003A1230" w14:paraId="6B337B06" w14:textId="77777777">
        <w:trPr>
          <w:trHeight w:val="930"/>
        </w:trPr>
        <w:tc>
          <w:tcPr>
            <w:tcW w:w="2385" w:type="dxa"/>
            <w:tcBorders>
              <w:left w:val="single" w:sz="36" w:space="0" w:color="D9D9D9"/>
            </w:tcBorders>
            <w:shd w:val="clear" w:color="auto" w:fill="FFFFFF"/>
            <w:tcMar>
              <w:left w:w="105" w:type="dxa"/>
              <w:right w:w="105" w:type="dxa"/>
            </w:tcMar>
            <w:vAlign w:val="center"/>
          </w:tcPr>
          <w:p w14:paraId="0EA28B72" w14:textId="77777777" w:rsidR="00B76C65" w:rsidRPr="003A1230" w:rsidRDefault="00B76C65"/>
        </w:tc>
        <w:tc>
          <w:tcPr>
            <w:tcW w:w="1652" w:type="dxa"/>
            <w:tcBorders>
              <w:right w:val="single" w:sz="4" w:space="0" w:color="000000"/>
            </w:tcBorders>
            <w:shd w:val="clear" w:color="auto" w:fill="FFFFFF"/>
            <w:tcMar>
              <w:left w:w="105" w:type="dxa"/>
              <w:right w:w="105" w:type="dxa"/>
            </w:tcMar>
            <w:vAlign w:val="center"/>
          </w:tcPr>
          <w:p w14:paraId="0CCC4BCA" w14:textId="77777777" w:rsidR="00B76C65" w:rsidRPr="003A1230" w:rsidRDefault="00000000">
            <w:pPr>
              <w:jc w:val="center"/>
            </w:pPr>
            <w:r w:rsidRPr="003A1230">
              <w:t>18-24 év</w:t>
            </w:r>
          </w:p>
        </w:tc>
        <w:tc>
          <w:tcPr>
            <w:tcW w:w="1652" w:type="dxa"/>
            <w:tcBorders>
              <w:left w:val="single" w:sz="4" w:space="0" w:color="000000"/>
            </w:tcBorders>
            <w:shd w:val="clear" w:color="auto" w:fill="FFFFFF"/>
            <w:tcMar>
              <w:left w:w="105" w:type="dxa"/>
              <w:right w:w="105" w:type="dxa"/>
            </w:tcMar>
            <w:vAlign w:val="center"/>
          </w:tcPr>
          <w:p w14:paraId="148440C7" w14:textId="77777777" w:rsidR="00B76C65" w:rsidRPr="003A1230" w:rsidRDefault="00000000">
            <w:pPr>
              <w:jc w:val="center"/>
            </w:pPr>
            <w:r w:rsidRPr="003A1230">
              <w:t>25-50 év</w:t>
            </w:r>
          </w:p>
        </w:tc>
        <w:tc>
          <w:tcPr>
            <w:tcW w:w="1652" w:type="dxa"/>
            <w:shd w:val="clear" w:color="auto" w:fill="FFFFFF"/>
            <w:tcMar>
              <w:left w:w="105" w:type="dxa"/>
              <w:right w:w="105" w:type="dxa"/>
            </w:tcMar>
            <w:vAlign w:val="center"/>
          </w:tcPr>
          <w:p w14:paraId="30B5D535" w14:textId="77777777" w:rsidR="00B76C65" w:rsidRPr="003A1230" w:rsidRDefault="00000000">
            <w:pPr>
              <w:jc w:val="center"/>
            </w:pPr>
            <w:r w:rsidRPr="003A1230">
              <w:t>51-65 év</w:t>
            </w:r>
          </w:p>
        </w:tc>
        <w:tc>
          <w:tcPr>
            <w:tcW w:w="1614" w:type="dxa"/>
            <w:tcBorders>
              <w:right w:val="single" w:sz="36" w:space="0" w:color="D9D9D9"/>
            </w:tcBorders>
            <w:shd w:val="clear" w:color="auto" w:fill="FFFFFF"/>
            <w:tcMar>
              <w:left w:w="105" w:type="dxa"/>
              <w:right w:w="105" w:type="dxa"/>
            </w:tcMar>
            <w:vAlign w:val="center"/>
          </w:tcPr>
          <w:p w14:paraId="4AC10D99" w14:textId="77777777" w:rsidR="00B76C65" w:rsidRPr="003A1230" w:rsidRDefault="00000000">
            <w:pPr>
              <w:jc w:val="center"/>
            </w:pPr>
            <w:r w:rsidRPr="003A1230">
              <w:t>65 év felett</w:t>
            </w:r>
          </w:p>
        </w:tc>
      </w:tr>
      <w:tr w:rsidR="00B76C65" w:rsidRPr="003A1230" w14:paraId="1046CA32" w14:textId="77777777">
        <w:trPr>
          <w:trHeight w:val="300"/>
        </w:trPr>
        <w:tc>
          <w:tcPr>
            <w:tcW w:w="2385" w:type="dxa"/>
            <w:tcBorders>
              <w:left w:val="single" w:sz="36" w:space="0" w:color="D9D9D9"/>
              <w:bottom w:val="single" w:sz="36" w:space="0" w:color="D9D9D9"/>
            </w:tcBorders>
            <w:shd w:val="clear" w:color="auto" w:fill="FFFFFF"/>
            <w:tcMar>
              <w:left w:w="105" w:type="dxa"/>
              <w:right w:w="105" w:type="dxa"/>
            </w:tcMar>
            <w:vAlign w:val="center"/>
          </w:tcPr>
          <w:p w14:paraId="31038A38" w14:textId="77777777" w:rsidR="00B76C65" w:rsidRPr="003A1230" w:rsidRDefault="00000000">
            <w:r w:rsidRPr="003A1230">
              <w:t>Eltérések aránya</w:t>
            </w:r>
          </w:p>
        </w:tc>
        <w:tc>
          <w:tcPr>
            <w:tcW w:w="1652" w:type="dxa"/>
            <w:tcBorders>
              <w:bottom w:val="single" w:sz="36" w:space="0" w:color="D9D9D9"/>
            </w:tcBorders>
            <w:shd w:val="clear" w:color="auto" w:fill="FFFFFF"/>
            <w:tcMar>
              <w:left w:w="105" w:type="dxa"/>
              <w:right w:w="105" w:type="dxa"/>
            </w:tcMar>
            <w:vAlign w:val="center"/>
          </w:tcPr>
          <w:p w14:paraId="6FDA55B1" w14:textId="77777777" w:rsidR="00B76C65" w:rsidRPr="003A1230" w:rsidRDefault="00000000">
            <w:pPr>
              <w:jc w:val="center"/>
            </w:pPr>
            <w:r w:rsidRPr="003A1230">
              <w:t>63%</w:t>
            </w:r>
          </w:p>
        </w:tc>
        <w:tc>
          <w:tcPr>
            <w:tcW w:w="1652" w:type="dxa"/>
            <w:tcBorders>
              <w:bottom w:val="single" w:sz="36" w:space="0" w:color="D9D9D9"/>
            </w:tcBorders>
            <w:shd w:val="clear" w:color="auto" w:fill="FFFFFF"/>
            <w:tcMar>
              <w:left w:w="105" w:type="dxa"/>
              <w:right w:w="105" w:type="dxa"/>
            </w:tcMar>
            <w:vAlign w:val="center"/>
          </w:tcPr>
          <w:p w14:paraId="26164EDB" w14:textId="77777777" w:rsidR="00B76C65" w:rsidRPr="003A1230" w:rsidRDefault="00000000">
            <w:pPr>
              <w:jc w:val="center"/>
            </w:pPr>
            <w:r w:rsidRPr="003A1230">
              <w:t>36%</w:t>
            </w:r>
          </w:p>
        </w:tc>
        <w:tc>
          <w:tcPr>
            <w:tcW w:w="1652" w:type="dxa"/>
            <w:tcBorders>
              <w:bottom w:val="single" w:sz="36" w:space="0" w:color="D9D9D9"/>
            </w:tcBorders>
            <w:shd w:val="clear" w:color="auto" w:fill="FFFFFF"/>
            <w:tcMar>
              <w:left w:w="105" w:type="dxa"/>
              <w:right w:w="105" w:type="dxa"/>
            </w:tcMar>
            <w:vAlign w:val="center"/>
          </w:tcPr>
          <w:p w14:paraId="40DBDC3C" w14:textId="77777777" w:rsidR="00B76C65" w:rsidRPr="003A1230" w:rsidRDefault="00000000">
            <w:pPr>
              <w:jc w:val="center"/>
            </w:pPr>
            <w:r w:rsidRPr="003A1230">
              <w:t>0,6%</w:t>
            </w:r>
          </w:p>
        </w:tc>
        <w:tc>
          <w:tcPr>
            <w:tcW w:w="1614" w:type="dxa"/>
            <w:tcBorders>
              <w:bottom w:val="single" w:sz="36" w:space="0" w:color="D9D9D9"/>
              <w:right w:val="single" w:sz="36" w:space="0" w:color="D9D9D9"/>
            </w:tcBorders>
            <w:shd w:val="clear" w:color="auto" w:fill="FFFFFF"/>
            <w:tcMar>
              <w:left w:w="105" w:type="dxa"/>
              <w:right w:w="105" w:type="dxa"/>
            </w:tcMar>
            <w:vAlign w:val="center"/>
          </w:tcPr>
          <w:p w14:paraId="4D9CB7DF" w14:textId="77777777" w:rsidR="00B76C65" w:rsidRPr="003A1230" w:rsidRDefault="00000000">
            <w:pPr>
              <w:jc w:val="center"/>
            </w:pPr>
            <w:r w:rsidRPr="003A1230">
              <w:t>0,4%</w:t>
            </w:r>
          </w:p>
        </w:tc>
      </w:tr>
    </w:tbl>
    <w:p w14:paraId="06C78E06" w14:textId="77777777" w:rsidR="00B76C65" w:rsidRPr="003A1230" w:rsidRDefault="00000000">
      <w:pPr>
        <w:jc w:val="right"/>
        <w:rPr>
          <w:i/>
          <w:sz w:val="18"/>
          <w:szCs w:val="18"/>
        </w:rPr>
      </w:pPr>
      <w:r w:rsidRPr="003A1230">
        <w:rPr>
          <w:i/>
          <w:sz w:val="18"/>
          <w:szCs w:val="18"/>
        </w:rPr>
        <w:t>Forrás: Saját szerkesztés a tesztelés adatai alapján</w:t>
      </w:r>
    </w:p>
    <w:p w14:paraId="695639AC" w14:textId="77777777" w:rsidR="003A1230" w:rsidRPr="003A1230" w:rsidRDefault="003A1230" w:rsidP="003A1230">
      <w:pPr>
        <w:pStyle w:val="Heading1"/>
      </w:pPr>
      <w:r w:rsidRPr="003A1230">
        <w:lastRenderedPageBreak/>
        <w:t>Nyilatkozat az adatokhoz való hozzáférésről</w:t>
      </w:r>
    </w:p>
    <w:p w14:paraId="2BEF6390" w14:textId="77777777" w:rsidR="003A1230" w:rsidRPr="003A1230" w:rsidRDefault="003A1230" w:rsidP="003A1230">
      <w:r w:rsidRPr="003A1230">
        <w:t>A Szociológiai Szemle folyóirathoz benyújtott „…” című tanulmány [kutatási adatai / programkódjai / a kapcsolódó kutatási dokumentációja / elemzési anyagai / stb.] más kutatók számára hozzáférhető, és [online mellékletként / intézményi adatrepozitóriumból / internetes oldalról] elérhető: [elérési út megadása]</w:t>
      </w:r>
    </w:p>
    <w:p w14:paraId="26EC6945" w14:textId="47A2C18A" w:rsidR="003A1230" w:rsidRPr="003A1230" w:rsidRDefault="003A1230" w:rsidP="003A1230">
      <w:r w:rsidRPr="003A1230">
        <w:t>A Szociológiai Szemle folyóirathoz benyújtott „…” című tanulmány szerzői a tanulmány [kutatási adatait / programkódjait / a kapcsolódó kutatási dokumentációját / elemzési anyagait / stb.] kérés esetén más kutatók számára is hozzáférhetővé teszik. Kérés esetén a szerzőkkel a [email] email címen vehető fel a kapcsolat.</w:t>
      </w:r>
    </w:p>
    <w:p w14:paraId="568F44BF" w14:textId="77777777" w:rsidR="003A1230" w:rsidRPr="003A1230" w:rsidRDefault="003A1230" w:rsidP="003A1230">
      <w:r w:rsidRPr="003A1230">
        <w:t>A Szociológiai Szemle folyóirathoz benyújtott „…” című tanulmány [kutatási adatai / programkódjai / a kapcsolódó kutatási dokumentációja / elemzési anyagai / stb.] más kutatók számára nem hozzáférhető, mivel [indoklás, pl. az adatok nem a szerzők tulajdonában állnak, sérülnének a kutatás adatkezelési elvei, stb.]</w:t>
      </w:r>
    </w:p>
    <w:p w14:paraId="514D3491" w14:textId="3100B155" w:rsidR="003A1230" w:rsidRPr="003A1230" w:rsidRDefault="003A1230" w:rsidP="003A1230">
      <w:pPr>
        <w:pStyle w:val="Heading1"/>
      </w:pPr>
      <w:r w:rsidRPr="003A1230">
        <w:t xml:space="preserve">Nyilatkozat etikai engedélyről </w:t>
      </w:r>
    </w:p>
    <w:p w14:paraId="3D0B6AB3" w14:textId="59D3E4E3" w:rsidR="003A1230" w:rsidRPr="003A1230" w:rsidRDefault="003A1230" w:rsidP="003A1230">
      <w:r w:rsidRPr="003A1230">
        <w:t xml:space="preserve">A Szociológiai Szemle folyóirathoz benyújtott „…” című tanulmány kutatási etikai engedéllyel rendelkezik, melyet a [etikai engedély száma] számon a/az [Etikai bizottság neve] állított ki. </w:t>
      </w:r>
    </w:p>
    <w:p w14:paraId="263201EB" w14:textId="1559D501" w:rsidR="003A1230" w:rsidRPr="003A1230" w:rsidRDefault="003A1230" w:rsidP="003A1230">
      <w:pPr>
        <w:pStyle w:val="Heading1"/>
      </w:pPr>
      <w:r w:rsidRPr="003A1230">
        <w:t>Nyilatkozat mesterséges intelligencia eszközök használatáról</w:t>
      </w:r>
    </w:p>
    <w:p w14:paraId="67806584" w14:textId="77777777" w:rsidR="003A1230" w:rsidRPr="003A1230" w:rsidRDefault="003A1230" w:rsidP="003A1230">
      <w:r w:rsidRPr="003A1230">
        <w:t>A Szociológiai Szemle folyóirathoz benyújtott „…” című tanulmány elkészítéséhez a szerzők a következő tartalomelőallításra alkalmas generatív mesterséges intelligencia eszközt/eszközöket használtak [felhasznált cél] céljából: [eszköz neve, fejlesztő intézmény, dátum, verziószám]. A szerzők felelősséget vállalnak a tanulmány tartalmának pontosságáért, hitelességért és eredetiségéért.</w:t>
      </w:r>
    </w:p>
    <w:p w14:paraId="529224D9" w14:textId="7E0BA435" w:rsidR="000D3350" w:rsidRPr="003A1230" w:rsidRDefault="000D3350" w:rsidP="000D3350">
      <w:pPr>
        <w:pStyle w:val="Heading1"/>
        <w:rPr>
          <w:b w:val="0"/>
          <w:bCs w:val="0"/>
        </w:rPr>
      </w:pPr>
      <w:r w:rsidRPr="003A1230">
        <w:t>Irodalom</w:t>
      </w:r>
    </w:p>
    <w:sectPr w:rsidR="000D3350" w:rsidRPr="003A1230">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C0020" w14:textId="77777777" w:rsidR="00C71E1E" w:rsidRDefault="00C71E1E">
      <w:pPr>
        <w:spacing w:after="0" w:line="240" w:lineRule="auto"/>
      </w:pPr>
      <w:r>
        <w:separator/>
      </w:r>
    </w:p>
  </w:endnote>
  <w:endnote w:type="continuationSeparator" w:id="0">
    <w:p w14:paraId="23CDC56E" w14:textId="77777777" w:rsidR="00C71E1E" w:rsidRDefault="00C71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ova">
    <w:panose1 w:val="00000000000000000000"/>
    <w:charset w:val="00"/>
    <w:family w:val="roman"/>
    <w:notTrueType/>
    <w:pitch w:val="default"/>
  </w:font>
  <w:font w:name="Georgia">
    <w:panose1 w:val="02040502050405020303"/>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A93A" w14:textId="77777777" w:rsidR="00B76C65" w:rsidRDefault="00000000">
    <w:pPr>
      <w:pBdr>
        <w:top w:val="nil"/>
        <w:left w:val="nil"/>
        <w:bottom w:val="nil"/>
        <w:right w:val="nil"/>
        <w:between w:val="nil"/>
      </w:pBdr>
      <w:tabs>
        <w:tab w:val="center" w:pos="4680"/>
        <w:tab w:val="right" w:pos="9360"/>
      </w:tabs>
      <w:spacing w:after="0" w:line="240" w:lineRule="auto"/>
      <w:jc w:val="right"/>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separate"/>
    </w:r>
    <w:r w:rsidR="000D3350">
      <w:rPr>
        <w:rFonts w:eastAsia="Arial"/>
        <w:noProof/>
        <w:color w:val="000000"/>
      </w:rPr>
      <w:t>1</w:t>
    </w:r>
    <w:r>
      <w:rPr>
        <w:rFonts w:eastAsia="Arial"/>
        <w:color w:val="000000"/>
      </w:rPr>
      <w:fldChar w:fldCharType="end"/>
    </w:r>
  </w:p>
  <w:p w14:paraId="4D43112D" w14:textId="77777777" w:rsidR="00B76C65" w:rsidRDefault="00B76C65">
    <w:pPr>
      <w:pBdr>
        <w:top w:val="nil"/>
        <w:left w:val="nil"/>
        <w:bottom w:val="nil"/>
        <w:right w:val="nil"/>
        <w:between w:val="nil"/>
      </w:pBdr>
      <w:tabs>
        <w:tab w:val="center" w:pos="4680"/>
        <w:tab w:val="right" w:pos="9360"/>
      </w:tabs>
      <w:spacing w:after="0" w:line="240" w:lineRule="auto"/>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EDDE2" w14:textId="77777777" w:rsidR="00C71E1E" w:rsidRDefault="00C71E1E">
      <w:pPr>
        <w:spacing w:after="0" w:line="240" w:lineRule="auto"/>
      </w:pPr>
      <w:r>
        <w:separator/>
      </w:r>
    </w:p>
  </w:footnote>
  <w:footnote w:type="continuationSeparator" w:id="0">
    <w:p w14:paraId="64A89D43" w14:textId="77777777" w:rsidR="00C71E1E" w:rsidRDefault="00C71E1E">
      <w:pPr>
        <w:spacing w:after="0" w:line="240" w:lineRule="auto"/>
      </w:pPr>
      <w:r>
        <w:continuationSeparator/>
      </w:r>
    </w:p>
  </w:footnote>
  <w:footnote w:id="1">
    <w:p w14:paraId="73967711" w14:textId="77777777" w:rsidR="00B76C65" w:rsidRDefault="00000000">
      <w:pPr>
        <w:pBdr>
          <w:top w:val="nil"/>
          <w:left w:val="nil"/>
          <w:bottom w:val="nil"/>
          <w:right w:val="nil"/>
          <w:between w:val="nil"/>
        </w:pBdr>
        <w:spacing w:after="0" w:line="240" w:lineRule="auto"/>
        <w:rPr>
          <w:rFonts w:eastAsia="Arial"/>
          <w:color w:val="000000"/>
          <w:sz w:val="20"/>
          <w:szCs w:val="20"/>
        </w:rPr>
      </w:pPr>
      <w:r>
        <w:rPr>
          <w:rStyle w:val="FootnoteReference"/>
        </w:rPr>
        <w:footnoteRef/>
      </w:r>
      <w:r>
        <w:rPr>
          <w:rFonts w:eastAsia="Arial"/>
          <w:color w:val="000000"/>
          <w:sz w:val="20"/>
          <w:szCs w:val="20"/>
        </w:rPr>
        <w:t xml:space="preserve"> Támogatások, köszönetnyilvánítások </w:t>
      </w:r>
    </w:p>
  </w:footnote>
  <w:footnote w:id="2">
    <w:p w14:paraId="6E62C2F4" w14:textId="3C755C01" w:rsidR="00B76C65" w:rsidRDefault="00000000">
      <w:pPr>
        <w:pBdr>
          <w:top w:val="nil"/>
          <w:left w:val="nil"/>
          <w:bottom w:val="nil"/>
          <w:right w:val="nil"/>
          <w:between w:val="nil"/>
        </w:pBdr>
        <w:spacing w:after="0" w:line="240" w:lineRule="auto"/>
        <w:rPr>
          <w:rFonts w:eastAsia="Arial"/>
          <w:color w:val="000000"/>
          <w:sz w:val="20"/>
          <w:szCs w:val="20"/>
        </w:rPr>
      </w:pPr>
      <w:r>
        <w:rPr>
          <w:rStyle w:val="FootnoteReference"/>
        </w:rPr>
        <w:footnoteRef/>
      </w:r>
      <w:r>
        <w:rPr>
          <w:rFonts w:eastAsia="Arial"/>
          <w:color w:val="000000"/>
          <w:sz w:val="20"/>
          <w:szCs w:val="20"/>
        </w:rPr>
        <w:t xml:space="preserve"> Szerző intézményi affiliációja, </w:t>
      </w:r>
      <w:r w:rsidR="006E42FF">
        <w:rPr>
          <w:rFonts w:eastAsia="Arial"/>
          <w:color w:val="000000"/>
          <w:sz w:val="20"/>
          <w:szCs w:val="20"/>
        </w:rPr>
        <w:t xml:space="preserve">ORCID: </w:t>
      </w:r>
      <w:r w:rsidR="006E42FF" w:rsidRPr="006E42FF">
        <w:rPr>
          <w:rFonts w:eastAsia="Arial"/>
          <w:color w:val="000000"/>
          <w:sz w:val="20"/>
          <w:szCs w:val="20"/>
        </w:rPr>
        <w:t>0000-000</w:t>
      </w:r>
      <w:r w:rsidR="006E42FF">
        <w:rPr>
          <w:rFonts w:eastAsia="Arial"/>
          <w:color w:val="000000"/>
          <w:sz w:val="20"/>
          <w:szCs w:val="20"/>
        </w:rPr>
        <w:t>0</w:t>
      </w:r>
      <w:r w:rsidR="006E42FF" w:rsidRPr="006E42FF">
        <w:rPr>
          <w:rFonts w:eastAsia="Arial"/>
          <w:color w:val="000000"/>
          <w:sz w:val="20"/>
          <w:szCs w:val="20"/>
        </w:rPr>
        <w:t>-0000-0000</w:t>
      </w:r>
      <w:r w:rsidR="006E42FF">
        <w:rPr>
          <w:rFonts w:eastAsia="Arial"/>
          <w:color w:val="000000"/>
          <w:sz w:val="20"/>
          <w:szCs w:val="20"/>
        </w:rPr>
        <w:t xml:space="preserve">, </w:t>
      </w:r>
      <w:r>
        <w:rPr>
          <w:rFonts w:eastAsia="Arial"/>
          <w:color w:val="000000"/>
          <w:sz w:val="20"/>
          <w:szCs w:val="20"/>
        </w:rPr>
        <w:t>e-mail: xy@xy.hu</w:t>
      </w:r>
    </w:p>
  </w:footnote>
  <w:footnote w:id="3">
    <w:p w14:paraId="5DDE0D8A" w14:textId="075F1ED3" w:rsidR="00B76C65" w:rsidRDefault="00000000">
      <w:pPr>
        <w:pBdr>
          <w:top w:val="nil"/>
          <w:left w:val="nil"/>
          <w:bottom w:val="nil"/>
          <w:right w:val="nil"/>
          <w:between w:val="nil"/>
        </w:pBdr>
        <w:spacing w:after="0" w:line="240" w:lineRule="auto"/>
        <w:rPr>
          <w:rFonts w:ascii="Times New Roman" w:hAnsi="Times New Roman" w:cs="Times New Roman"/>
          <w:color w:val="000000"/>
          <w:sz w:val="20"/>
          <w:szCs w:val="20"/>
        </w:rPr>
      </w:pPr>
      <w:r>
        <w:rPr>
          <w:rStyle w:val="FootnoteReference"/>
        </w:rPr>
        <w:footnoteRef/>
      </w:r>
      <w:r>
        <w:rPr>
          <w:rFonts w:eastAsia="Arial"/>
          <w:color w:val="000000"/>
          <w:sz w:val="20"/>
          <w:szCs w:val="20"/>
        </w:rPr>
        <w:t xml:space="preserve"> Szerző intézményi affiliációja, </w:t>
      </w:r>
      <w:r w:rsidR="006E42FF">
        <w:rPr>
          <w:rFonts w:eastAsia="Arial"/>
          <w:color w:val="000000"/>
          <w:sz w:val="20"/>
          <w:szCs w:val="20"/>
        </w:rPr>
        <w:t xml:space="preserve">ORCID: </w:t>
      </w:r>
      <w:r w:rsidR="006E42FF" w:rsidRPr="006E42FF">
        <w:rPr>
          <w:rFonts w:eastAsia="Arial"/>
          <w:color w:val="000000"/>
          <w:sz w:val="20"/>
          <w:szCs w:val="20"/>
        </w:rPr>
        <w:t>0000-000</w:t>
      </w:r>
      <w:r w:rsidR="006E42FF">
        <w:rPr>
          <w:rFonts w:eastAsia="Arial"/>
          <w:color w:val="000000"/>
          <w:sz w:val="20"/>
          <w:szCs w:val="20"/>
        </w:rPr>
        <w:t>0</w:t>
      </w:r>
      <w:r w:rsidR="006E42FF" w:rsidRPr="006E42FF">
        <w:rPr>
          <w:rFonts w:eastAsia="Arial"/>
          <w:color w:val="000000"/>
          <w:sz w:val="20"/>
          <w:szCs w:val="20"/>
        </w:rPr>
        <w:t>-0000-0000</w:t>
      </w:r>
      <w:r w:rsidR="006E42FF">
        <w:rPr>
          <w:rFonts w:eastAsia="Arial"/>
          <w:color w:val="000000"/>
          <w:sz w:val="20"/>
          <w:szCs w:val="20"/>
        </w:rPr>
        <w:t xml:space="preserve">, </w:t>
      </w:r>
      <w:r>
        <w:rPr>
          <w:rFonts w:eastAsia="Arial"/>
          <w:color w:val="000000"/>
          <w:sz w:val="20"/>
          <w:szCs w:val="20"/>
        </w:rPr>
        <w:t>e-mail: xy@xy.hu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1120D" w14:textId="77777777" w:rsidR="00B76C65" w:rsidRDefault="00B76C65">
    <w:pPr>
      <w:widowControl w:val="0"/>
      <w:pBdr>
        <w:top w:val="nil"/>
        <w:left w:val="nil"/>
        <w:bottom w:val="nil"/>
        <w:right w:val="nil"/>
        <w:between w:val="nil"/>
      </w:pBdr>
      <w:spacing w:after="0" w:line="276" w:lineRule="auto"/>
      <w:jc w:val="left"/>
      <w:rPr>
        <w:rFonts w:ascii="Times New Roman" w:hAnsi="Times New Roman" w:cs="Times New Roman"/>
        <w:color w:val="000000"/>
        <w:sz w:val="20"/>
        <w:szCs w:val="20"/>
      </w:rPr>
    </w:pPr>
  </w:p>
  <w:tbl>
    <w:tblPr>
      <w:tblStyle w:val="a0"/>
      <w:tblW w:w="9015" w:type="dxa"/>
      <w:tblLayout w:type="fixed"/>
      <w:tblLook w:val="0600" w:firstRow="0" w:lastRow="0" w:firstColumn="0" w:lastColumn="0" w:noHBand="1" w:noVBand="1"/>
    </w:tblPr>
    <w:tblGrid>
      <w:gridCol w:w="3005"/>
      <w:gridCol w:w="3005"/>
      <w:gridCol w:w="3005"/>
    </w:tblGrid>
    <w:tr w:rsidR="00B76C65" w14:paraId="282C8977" w14:textId="77777777">
      <w:trPr>
        <w:trHeight w:val="300"/>
      </w:trPr>
      <w:tc>
        <w:tcPr>
          <w:tcW w:w="3005" w:type="dxa"/>
        </w:tcPr>
        <w:p w14:paraId="296E3200" w14:textId="77777777" w:rsidR="00B76C65" w:rsidRDefault="00B76C65">
          <w:pPr>
            <w:pBdr>
              <w:top w:val="nil"/>
              <w:left w:val="nil"/>
              <w:bottom w:val="nil"/>
              <w:right w:val="nil"/>
              <w:between w:val="nil"/>
            </w:pBdr>
            <w:tabs>
              <w:tab w:val="center" w:pos="4680"/>
              <w:tab w:val="right" w:pos="9360"/>
            </w:tabs>
            <w:spacing w:after="0" w:line="240" w:lineRule="auto"/>
            <w:rPr>
              <w:rFonts w:eastAsia="Arial"/>
              <w:color w:val="000000"/>
            </w:rPr>
          </w:pPr>
        </w:p>
      </w:tc>
      <w:tc>
        <w:tcPr>
          <w:tcW w:w="3005" w:type="dxa"/>
        </w:tcPr>
        <w:p w14:paraId="0380E319" w14:textId="77777777" w:rsidR="00B76C65" w:rsidRDefault="00B76C65">
          <w:pPr>
            <w:pBdr>
              <w:top w:val="nil"/>
              <w:left w:val="nil"/>
              <w:bottom w:val="nil"/>
              <w:right w:val="nil"/>
              <w:between w:val="nil"/>
            </w:pBdr>
            <w:tabs>
              <w:tab w:val="center" w:pos="4680"/>
              <w:tab w:val="right" w:pos="9360"/>
            </w:tabs>
            <w:spacing w:after="0" w:line="240" w:lineRule="auto"/>
            <w:rPr>
              <w:rFonts w:eastAsia="Arial"/>
              <w:color w:val="000000"/>
            </w:rPr>
          </w:pPr>
        </w:p>
      </w:tc>
      <w:tc>
        <w:tcPr>
          <w:tcW w:w="3005" w:type="dxa"/>
        </w:tcPr>
        <w:p w14:paraId="0294F94C" w14:textId="77777777" w:rsidR="00B76C65" w:rsidRDefault="00B76C65">
          <w:pPr>
            <w:pBdr>
              <w:top w:val="nil"/>
              <w:left w:val="nil"/>
              <w:bottom w:val="nil"/>
              <w:right w:val="nil"/>
              <w:between w:val="nil"/>
            </w:pBdr>
            <w:tabs>
              <w:tab w:val="center" w:pos="4680"/>
              <w:tab w:val="right" w:pos="9360"/>
            </w:tabs>
            <w:spacing w:after="0" w:line="240" w:lineRule="auto"/>
            <w:rPr>
              <w:rFonts w:eastAsia="Arial"/>
              <w:color w:val="000000"/>
            </w:rPr>
          </w:pPr>
        </w:p>
      </w:tc>
    </w:tr>
  </w:tbl>
  <w:p w14:paraId="4FA25E31" w14:textId="77777777" w:rsidR="00B76C65" w:rsidRDefault="00B76C65">
    <w:pPr>
      <w:pBdr>
        <w:top w:val="nil"/>
        <w:left w:val="nil"/>
        <w:bottom w:val="nil"/>
        <w:right w:val="nil"/>
        <w:between w:val="nil"/>
      </w:pBdr>
      <w:tabs>
        <w:tab w:val="center" w:pos="4680"/>
        <w:tab w:val="right" w:pos="9360"/>
      </w:tabs>
      <w:spacing w:after="0" w:line="240" w:lineRule="auto"/>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E59"/>
    <w:multiLevelType w:val="multilevel"/>
    <w:tmpl w:val="6D92111C"/>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683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C65"/>
    <w:rsid w:val="000D3350"/>
    <w:rsid w:val="003A1230"/>
    <w:rsid w:val="003B7BCD"/>
    <w:rsid w:val="006E42FF"/>
    <w:rsid w:val="008724BA"/>
    <w:rsid w:val="00B76C65"/>
    <w:rsid w:val="00C71E1E"/>
    <w:rsid w:val="00DB6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E303"/>
  <w15:docId w15:val="{9BDDE598-CD50-449A-9049-651ACE27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hu-HU" w:eastAsia="en-GB" w:bidi="ar-SA"/>
      </w:rPr>
    </w:rPrDefault>
    <w:pPrDefault>
      <w:pPr>
        <w:spacing w:after="160" w:line="315"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CBE"/>
    <w:rPr>
      <w:rFonts w:eastAsia="Times New Roman"/>
      <w:color w:val="000000" w:themeColor="text1"/>
    </w:rPr>
  </w:style>
  <w:style w:type="paragraph" w:styleId="Heading1">
    <w:name w:val="heading 1"/>
    <w:basedOn w:val="Normal"/>
    <w:next w:val="Normal"/>
    <w:uiPriority w:val="9"/>
    <w:qFormat/>
    <w:rsid w:val="00791779"/>
    <w:pPr>
      <w:outlineLvl w:val="0"/>
    </w:pPr>
    <w:rPr>
      <w:rFonts w:eastAsia="Arial Nova"/>
      <w:b/>
      <w:bCs/>
      <w:sz w:val="28"/>
      <w:szCs w:val="28"/>
    </w:rPr>
  </w:style>
  <w:style w:type="paragraph" w:styleId="Heading2">
    <w:name w:val="heading 2"/>
    <w:basedOn w:val="Normal"/>
    <w:next w:val="Normal"/>
    <w:link w:val="Heading2Char"/>
    <w:uiPriority w:val="9"/>
    <w:unhideWhenUsed/>
    <w:qFormat/>
    <w:rsid w:val="0025621C"/>
    <w:pPr>
      <w:outlineLvl w:val="1"/>
    </w:pPr>
    <w:rPr>
      <w:rFonts w:eastAsia="Arial Nova"/>
      <w:b/>
      <w:bCs/>
      <w:sz w:val="24"/>
      <w:szCs w:val="24"/>
    </w:rPr>
  </w:style>
  <w:style w:type="paragraph" w:styleId="Heading3">
    <w:name w:val="heading 3"/>
    <w:basedOn w:val="Normal"/>
    <w:next w:val="Normal"/>
    <w:link w:val="Heading3Char"/>
    <w:uiPriority w:val="9"/>
    <w:unhideWhenUsed/>
    <w:qFormat/>
    <w:rsid w:val="0025621C"/>
    <w:pPr>
      <w:outlineLvl w:val="2"/>
    </w:pPr>
    <w:rPr>
      <w:rFonts w:eastAsia="Arial Nova"/>
      <w:i/>
      <w:iC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28505BB7"/>
    <w:pPr>
      <w:ind w:left="720"/>
      <w:contextualSpacing/>
    </w:pPr>
  </w:style>
  <w:style w:type="character" w:styleId="Hyperlink">
    <w:name w:val="Hyperlink"/>
    <w:basedOn w:val="DefaultParagraphFont"/>
    <w:uiPriority w:val="99"/>
    <w:unhideWhenUsed/>
    <w:rsid w:val="28505BB7"/>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uiPriority w:val="99"/>
    <w:unhideWhenUsed/>
    <w:rsid w:val="1AD4B443"/>
    <w:pPr>
      <w:tabs>
        <w:tab w:val="center" w:pos="4680"/>
        <w:tab w:val="right" w:pos="9360"/>
      </w:tabs>
      <w:spacing w:after="0" w:line="240" w:lineRule="auto"/>
    </w:pPr>
  </w:style>
  <w:style w:type="paragraph" w:styleId="Footer">
    <w:name w:val="footer"/>
    <w:basedOn w:val="Normal"/>
    <w:link w:val="FooterChar"/>
    <w:uiPriority w:val="99"/>
    <w:unhideWhenUsed/>
    <w:rsid w:val="1AD4B443"/>
    <w:pPr>
      <w:tabs>
        <w:tab w:val="center" w:pos="4680"/>
        <w:tab w:val="right" w:pos="9360"/>
      </w:tabs>
      <w:spacing w:after="0" w:line="240" w:lineRule="auto"/>
    </w:pPr>
  </w:style>
  <w:style w:type="paragraph" w:styleId="FootnoteText">
    <w:name w:val="footnote text"/>
    <w:basedOn w:val="Normal"/>
    <w:uiPriority w:val="99"/>
    <w:unhideWhenUsed/>
    <w:rsid w:val="1AD4B443"/>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2Char">
    <w:name w:val="Heading 2 Char"/>
    <w:basedOn w:val="DefaultParagraphFont"/>
    <w:link w:val="Heading2"/>
    <w:uiPriority w:val="9"/>
    <w:rsid w:val="0025621C"/>
    <w:rPr>
      <w:rFonts w:ascii="Arial" w:eastAsia="Arial Nova" w:hAnsi="Arial" w:cs="Arial"/>
      <w:b/>
      <w:bCs/>
      <w:color w:val="000000" w:themeColor="text1"/>
    </w:rPr>
  </w:style>
  <w:style w:type="character" w:customStyle="1" w:styleId="Heading3Char">
    <w:name w:val="Heading 3 Char"/>
    <w:basedOn w:val="DefaultParagraphFont"/>
    <w:link w:val="Heading3"/>
    <w:uiPriority w:val="9"/>
    <w:rsid w:val="0025621C"/>
    <w:rPr>
      <w:rFonts w:ascii="Arial" w:eastAsia="Arial Nova" w:hAnsi="Arial" w:cs="Arial"/>
      <w:i/>
      <w:iCs/>
      <w:color w:val="000000" w:themeColor="text1"/>
    </w:rPr>
  </w:style>
  <w:style w:type="character" w:customStyle="1" w:styleId="FooterChar">
    <w:name w:val="Footer Char"/>
    <w:basedOn w:val="DefaultParagraphFont"/>
    <w:link w:val="Footer"/>
    <w:uiPriority w:val="99"/>
    <w:rsid w:val="00A35737"/>
    <w:rPr>
      <w:rFonts w:ascii="Arial" w:eastAsia="Times New Roman" w:hAnsi="Arial" w:cs="Arial"/>
      <w:color w:val="000000" w:themeColor="text1"/>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qfczgkjmGfkjKdBBaF3GNCuBg==">CgMxLjA4AHIhMVk4QV93RXEyajFNbEFfeTMwdzVudHhDWDlXclg4aXNi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Kopócs Dominik József</dc:creator>
  <cp:lastModifiedBy>Ligeti Anna Sára</cp:lastModifiedBy>
  <cp:revision>4</cp:revision>
  <dcterms:created xsi:type="dcterms:W3CDTF">2025-01-30T21:27:00Z</dcterms:created>
  <dcterms:modified xsi:type="dcterms:W3CDTF">2025-08-10T06:48:00Z</dcterms:modified>
</cp:coreProperties>
</file>